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C4" w:rsidRDefault="006A37C4" w:rsidP="00B90A52">
      <w:bookmarkStart w:id="0" w:name="_GoBack"/>
      <w:bookmarkEnd w:id="0"/>
    </w:p>
    <w:p w:rsidR="00437DEA" w:rsidRDefault="00437DEA" w:rsidP="00B90A52"/>
    <w:p w:rsidR="00437DEA" w:rsidRPr="00437DEA" w:rsidRDefault="00437DEA" w:rsidP="00437DEA">
      <w:pPr>
        <w:jc w:val="center"/>
        <w:rPr>
          <w:b/>
          <w:sz w:val="24"/>
          <w:szCs w:val="24"/>
        </w:rPr>
      </w:pPr>
      <w:r w:rsidRPr="00437DEA">
        <w:rPr>
          <w:b/>
          <w:sz w:val="24"/>
          <w:szCs w:val="24"/>
        </w:rPr>
        <w:t>Code of Practice</w:t>
      </w:r>
    </w:p>
    <w:p w:rsidR="006A37C4" w:rsidRPr="00251F53" w:rsidRDefault="006A37C4" w:rsidP="00B90A52">
      <w:pPr>
        <w:pBdr>
          <w:top w:val="single" w:sz="4" w:space="1" w:color="auto"/>
          <w:left w:val="single" w:sz="4" w:space="4" w:color="auto"/>
          <w:bottom w:val="single" w:sz="4" w:space="1" w:color="auto"/>
          <w:right w:val="single" w:sz="4" w:space="4" w:color="auto"/>
        </w:pBdr>
        <w:tabs>
          <w:tab w:val="left" w:pos="-720"/>
        </w:tabs>
        <w:suppressAutoHyphens/>
        <w:spacing w:before="120" w:after="120" w:line="240" w:lineRule="auto"/>
        <w:jc w:val="center"/>
        <w:rPr>
          <w:rFonts w:cs="Arial"/>
          <w:i/>
          <w:strike/>
          <w:spacing w:val="-3"/>
        </w:rPr>
      </w:pPr>
      <w:r w:rsidRPr="00251F53">
        <w:rPr>
          <w:rFonts w:cs="Arial"/>
          <w:i/>
          <w:spacing w:val="-3"/>
        </w:rPr>
        <w:t>The Adelaide College of Divinity is committed to an environment that fosters mutual learning, partnership and dialogue in tertiary theological education.  The ACD strives for excellence in educational practice in teaching and learning.</w:t>
      </w:r>
    </w:p>
    <w:p w:rsidR="005F1D80" w:rsidRDefault="005F1D80" w:rsidP="005F1D80">
      <w:pPr>
        <w:autoSpaceDE w:val="0"/>
        <w:autoSpaceDN w:val="0"/>
        <w:adjustRightInd w:val="0"/>
        <w:spacing w:before="120"/>
        <w:rPr>
          <w:rFonts w:cs="Arial"/>
        </w:rPr>
      </w:pPr>
    </w:p>
    <w:p w:rsidR="005F1D80" w:rsidRPr="00B90A52" w:rsidRDefault="00251F53" w:rsidP="005F1D80">
      <w:pPr>
        <w:autoSpaceDE w:val="0"/>
        <w:autoSpaceDN w:val="0"/>
        <w:adjustRightInd w:val="0"/>
        <w:spacing w:before="120"/>
        <w:rPr>
          <w:rFonts w:cs="Arial"/>
        </w:rPr>
      </w:pPr>
      <w:r w:rsidRPr="00B90A52">
        <w:rPr>
          <w:rFonts w:cs="Arial"/>
          <w:spacing w:val="-3"/>
        </w:rPr>
        <w:t>Adelaide College of Divinity (ACD)</w:t>
      </w:r>
      <w:r w:rsidR="005F1D80" w:rsidRPr="00B90A52">
        <w:rPr>
          <w:rFonts w:cs="Arial"/>
        </w:rPr>
        <w:t xml:space="preserve"> is a Higher Education Provider and a Registered Training Organisation under the </w:t>
      </w:r>
      <w:r w:rsidR="00D34258" w:rsidRPr="00D34258">
        <w:t>National Vocational Education and Training Regulator Act 2011</w:t>
      </w:r>
      <w:r w:rsidR="005F1D80" w:rsidRPr="00B90A52">
        <w:rPr>
          <w:rFonts w:cs="Arial"/>
        </w:rPr>
        <w:t xml:space="preserve"> and the Higher Education Support Act 2003. We aim to comply with the legislation and standards </w:t>
      </w:r>
      <w:r w:rsidR="005F1D80">
        <w:rPr>
          <w:rFonts w:cs="Arial"/>
        </w:rPr>
        <w:t xml:space="preserve">under the Tertiary Education Quality and Standards Agency </w:t>
      </w:r>
      <w:r w:rsidR="00D33900">
        <w:rPr>
          <w:rFonts w:cs="Arial"/>
        </w:rPr>
        <w:t xml:space="preserve">Act 2011 </w:t>
      </w:r>
      <w:r w:rsidR="005F1D80" w:rsidRPr="00B90A52">
        <w:rPr>
          <w:rFonts w:cs="Arial"/>
        </w:rPr>
        <w:t xml:space="preserve">and the Australian Quality Training Framework. </w:t>
      </w:r>
    </w:p>
    <w:p w:rsidR="004C51B9" w:rsidRPr="00B90A52" w:rsidRDefault="00EE7D27" w:rsidP="00B90A52">
      <w:r w:rsidRPr="00B90A52">
        <w:t xml:space="preserve">All that we do is based on our shared commitment to provide quality </w:t>
      </w:r>
      <w:r w:rsidR="00A45882">
        <w:t xml:space="preserve">theological and </w:t>
      </w:r>
      <w:r w:rsidRPr="00B90A52">
        <w:t>ministry education through our courses.</w:t>
      </w:r>
      <w:r w:rsidR="00784C5E" w:rsidRPr="00B90A52">
        <w:t xml:space="preserve">  That includes our concern for </w:t>
      </w:r>
      <w:r w:rsidR="00D7369C">
        <w:t xml:space="preserve">you as </w:t>
      </w:r>
      <w:r w:rsidR="00784C5E" w:rsidRPr="00B90A52">
        <w:t xml:space="preserve">students and </w:t>
      </w:r>
      <w:r w:rsidR="00D7369C">
        <w:t>your</w:t>
      </w:r>
      <w:r w:rsidR="00784C5E" w:rsidRPr="00B90A52">
        <w:t xml:space="preserve"> learning needs </w:t>
      </w:r>
      <w:r w:rsidR="00433D05">
        <w:t>from initial enquiry through</w:t>
      </w:r>
      <w:r w:rsidR="00784C5E" w:rsidRPr="00B90A52">
        <w:t xml:space="preserve"> admission, enrolment, study, assessment and progress to graduation.</w:t>
      </w:r>
    </w:p>
    <w:p w:rsidR="00784C5E" w:rsidRPr="00B90A52" w:rsidRDefault="00784C5E" w:rsidP="00B90A52">
      <w:pPr>
        <w:rPr>
          <w:b/>
        </w:rPr>
      </w:pPr>
      <w:r w:rsidRPr="00B90A52">
        <w:rPr>
          <w:b/>
        </w:rPr>
        <w:t>Enquiry</w:t>
      </w:r>
    </w:p>
    <w:p w:rsidR="002E3A60" w:rsidRPr="00B90A52" w:rsidRDefault="002E3A60" w:rsidP="00B90A52">
      <w:pPr>
        <w:spacing w:before="120"/>
        <w:rPr>
          <w:rFonts w:cs="Arial"/>
        </w:rPr>
      </w:pPr>
      <w:r w:rsidRPr="00B90A52">
        <w:rPr>
          <w:rFonts w:cs="Arial"/>
        </w:rPr>
        <w:t xml:space="preserve">Our marketing and advertising to prospective </w:t>
      </w:r>
      <w:r w:rsidR="001D6C4B">
        <w:rPr>
          <w:rFonts w:cs="Arial"/>
        </w:rPr>
        <w:t>students</w:t>
      </w:r>
      <w:r w:rsidRPr="00B90A52">
        <w:rPr>
          <w:rFonts w:cs="Arial"/>
        </w:rPr>
        <w:t xml:space="preserve"> is ethical and accurate.</w:t>
      </w:r>
      <w:r w:rsidR="00DD7B2D">
        <w:rPr>
          <w:rFonts w:cs="Arial"/>
        </w:rPr>
        <w:t xml:space="preserve">  We aim to give you the information you need about study with us</w:t>
      </w:r>
      <w:r w:rsidR="00D7369C">
        <w:rPr>
          <w:rFonts w:cs="Arial"/>
        </w:rPr>
        <w:t xml:space="preserve"> and how to complete your course</w:t>
      </w:r>
      <w:r w:rsidR="00DD7B2D">
        <w:rPr>
          <w:rFonts w:cs="Arial"/>
        </w:rPr>
        <w:t>.</w:t>
      </w:r>
    </w:p>
    <w:p w:rsidR="00784C5E" w:rsidRPr="00B90A52" w:rsidRDefault="004C51B9" w:rsidP="00B90A52">
      <w:pPr>
        <w:rPr>
          <w:b/>
        </w:rPr>
      </w:pPr>
      <w:r w:rsidRPr="00B90A52">
        <w:rPr>
          <w:b/>
        </w:rPr>
        <w:t xml:space="preserve">Admission and </w:t>
      </w:r>
      <w:r w:rsidR="00784C5E" w:rsidRPr="00B90A52">
        <w:rPr>
          <w:b/>
        </w:rPr>
        <w:t>Enrolment</w:t>
      </w:r>
    </w:p>
    <w:p w:rsidR="002E3A60" w:rsidRPr="00B90A52" w:rsidRDefault="00DD7B2D" w:rsidP="00B90A52">
      <w:pPr>
        <w:autoSpaceDE w:val="0"/>
        <w:autoSpaceDN w:val="0"/>
        <w:adjustRightInd w:val="0"/>
        <w:spacing w:before="120"/>
        <w:rPr>
          <w:rFonts w:cs="Arial"/>
        </w:rPr>
      </w:pPr>
      <w:r>
        <w:rPr>
          <w:rFonts w:cs="Arial"/>
        </w:rPr>
        <w:t>B</w:t>
      </w:r>
      <w:r w:rsidR="002E3A60" w:rsidRPr="00B90A52">
        <w:rPr>
          <w:rFonts w:cs="Arial"/>
        </w:rPr>
        <w:t xml:space="preserve">efore you enrol </w:t>
      </w:r>
      <w:r>
        <w:rPr>
          <w:rFonts w:cs="Arial"/>
        </w:rPr>
        <w:t>y</w:t>
      </w:r>
      <w:r w:rsidRPr="00B90A52">
        <w:rPr>
          <w:rFonts w:cs="Arial"/>
        </w:rPr>
        <w:t xml:space="preserve">ou will be informed </w:t>
      </w:r>
      <w:r w:rsidR="002E3A60" w:rsidRPr="00B90A52">
        <w:rPr>
          <w:rFonts w:cs="Arial"/>
        </w:rPr>
        <w:t>of all the costs and charges you will incur throughout your course.</w:t>
      </w:r>
    </w:p>
    <w:p w:rsidR="002E3A60" w:rsidRPr="00B90A52" w:rsidRDefault="0091003B" w:rsidP="00B90A52">
      <w:pPr>
        <w:autoSpaceDE w:val="0"/>
        <w:autoSpaceDN w:val="0"/>
        <w:adjustRightInd w:val="0"/>
        <w:spacing w:before="120"/>
        <w:rPr>
          <w:rFonts w:cs="Arial"/>
        </w:rPr>
      </w:pPr>
      <w:r w:rsidRPr="00B90A52">
        <w:rPr>
          <w:rFonts w:cs="Arial"/>
        </w:rPr>
        <w:t>We have a</w:t>
      </w:r>
      <w:r w:rsidR="002E3A60" w:rsidRPr="00B90A52">
        <w:rPr>
          <w:rFonts w:cs="Arial"/>
        </w:rPr>
        <w:t xml:space="preserve"> fair refund polic</w:t>
      </w:r>
      <w:r w:rsidRPr="00B90A52">
        <w:rPr>
          <w:rFonts w:cs="Arial"/>
        </w:rPr>
        <w:t>y</w:t>
      </w:r>
      <w:r w:rsidR="002E3A60" w:rsidRPr="00B90A52">
        <w:rPr>
          <w:rFonts w:cs="Arial"/>
        </w:rPr>
        <w:t xml:space="preserve"> </w:t>
      </w:r>
      <w:r w:rsidRPr="00B90A52">
        <w:rPr>
          <w:rFonts w:cs="Arial"/>
        </w:rPr>
        <w:t>which we provide to you, along with all other student policies,</w:t>
      </w:r>
      <w:r w:rsidR="002E3A60" w:rsidRPr="00B90A52">
        <w:rPr>
          <w:rFonts w:cs="Arial"/>
        </w:rPr>
        <w:t xml:space="preserve"> prior to enrolment. In the event that </w:t>
      </w:r>
      <w:r w:rsidRPr="00B90A52">
        <w:rPr>
          <w:rFonts w:cs="Arial"/>
        </w:rPr>
        <w:t>we</w:t>
      </w:r>
      <w:r w:rsidR="002E3A60" w:rsidRPr="00B90A52">
        <w:rPr>
          <w:rFonts w:cs="Arial"/>
        </w:rPr>
        <w:t xml:space="preserve"> not able to fulfil </w:t>
      </w:r>
      <w:r w:rsidR="001D6C4B">
        <w:rPr>
          <w:rFonts w:cs="Arial"/>
        </w:rPr>
        <w:t>our</w:t>
      </w:r>
      <w:r w:rsidR="002E3A60" w:rsidRPr="00B90A52">
        <w:rPr>
          <w:rFonts w:cs="Arial"/>
        </w:rPr>
        <w:t xml:space="preserve"> obligations to you we have measures in place to ensure that you </w:t>
      </w:r>
      <w:r w:rsidRPr="00B90A52">
        <w:rPr>
          <w:rFonts w:cs="Arial"/>
        </w:rPr>
        <w:t>may be able to complete your course at</w:t>
      </w:r>
      <w:r w:rsidR="002E3A60" w:rsidRPr="00B90A52">
        <w:rPr>
          <w:rFonts w:cs="Arial"/>
        </w:rPr>
        <w:t xml:space="preserve"> another </w:t>
      </w:r>
      <w:r w:rsidRPr="00B90A52">
        <w:rPr>
          <w:rFonts w:cs="Arial"/>
        </w:rPr>
        <w:t>tertiary ministry education provider</w:t>
      </w:r>
      <w:r w:rsidR="002E3A60" w:rsidRPr="00B90A52">
        <w:rPr>
          <w:rFonts w:cs="Arial"/>
        </w:rPr>
        <w:t xml:space="preserve"> or a refund</w:t>
      </w:r>
      <w:r w:rsidR="0002746C" w:rsidRPr="00B90A52">
        <w:rPr>
          <w:rFonts w:cs="Arial"/>
        </w:rPr>
        <w:t>.</w:t>
      </w:r>
    </w:p>
    <w:p w:rsidR="002E3A60" w:rsidRPr="00B90A52" w:rsidRDefault="002E3A60" w:rsidP="00B90A52">
      <w:pPr>
        <w:autoSpaceDE w:val="0"/>
        <w:autoSpaceDN w:val="0"/>
        <w:adjustRightInd w:val="0"/>
        <w:spacing w:before="120"/>
        <w:rPr>
          <w:rFonts w:cs="Arial"/>
        </w:rPr>
      </w:pPr>
      <w:r w:rsidRPr="00B90A52">
        <w:rPr>
          <w:rFonts w:cs="Arial"/>
        </w:rPr>
        <w:t xml:space="preserve">We ensure that your records maintained by us are complete and accurate. </w:t>
      </w:r>
      <w:r w:rsidR="0002746C" w:rsidRPr="00B90A52">
        <w:rPr>
          <w:rFonts w:cs="Arial"/>
        </w:rPr>
        <w:t>We</w:t>
      </w:r>
      <w:r w:rsidRPr="00B90A52">
        <w:rPr>
          <w:rFonts w:cs="Arial"/>
        </w:rPr>
        <w:t xml:space="preserve"> maintain confidentiality </w:t>
      </w:r>
      <w:r w:rsidR="0002746C" w:rsidRPr="00B90A52">
        <w:rPr>
          <w:rFonts w:cs="Arial"/>
        </w:rPr>
        <w:t xml:space="preserve">of your information which </w:t>
      </w:r>
      <w:r w:rsidRPr="00B90A52">
        <w:rPr>
          <w:rFonts w:cs="Arial"/>
        </w:rPr>
        <w:t xml:space="preserve">will not be divulged to third parties unless authorised by you or under law. You may </w:t>
      </w:r>
      <w:r w:rsidR="0002746C" w:rsidRPr="00B90A52">
        <w:rPr>
          <w:rFonts w:cs="Arial"/>
        </w:rPr>
        <w:t>request access to see</w:t>
      </w:r>
      <w:r w:rsidRPr="00B90A52">
        <w:rPr>
          <w:rFonts w:cs="Arial"/>
        </w:rPr>
        <w:t xml:space="preserve"> your own records to confirm their accuracy and completeness.</w:t>
      </w:r>
    </w:p>
    <w:p w:rsidR="002E3A60" w:rsidRPr="00B90A52" w:rsidRDefault="004C51B9" w:rsidP="00B90A52">
      <w:pPr>
        <w:rPr>
          <w:b/>
        </w:rPr>
      </w:pPr>
      <w:r w:rsidRPr="00B90A52">
        <w:rPr>
          <w:b/>
        </w:rPr>
        <w:t>Teaching and Assessment</w:t>
      </w:r>
    </w:p>
    <w:p w:rsidR="002E3A60" w:rsidRPr="00B90A52" w:rsidRDefault="002E3A60" w:rsidP="00B90A52">
      <w:pPr>
        <w:autoSpaceDE w:val="0"/>
        <w:autoSpaceDN w:val="0"/>
        <w:adjustRightInd w:val="0"/>
        <w:spacing w:before="120"/>
        <w:rPr>
          <w:rFonts w:cs="Arial"/>
        </w:rPr>
      </w:pPr>
      <w:r w:rsidRPr="00B90A52">
        <w:rPr>
          <w:rFonts w:cs="Arial"/>
        </w:rPr>
        <w:t xml:space="preserve">Our </w:t>
      </w:r>
      <w:r w:rsidR="0002746C" w:rsidRPr="00B90A52">
        <w:rPr>
          <w:rFonts w:cs="Arial"/>
        </w:rPr>
        <w:t>c</w:t>
      </w:r>
      <w:r w:rsidR="00692CA8">
        <w:rPr>
          <w:rFonts w:cs="Arial"/>
        </w:rPr>
        <w:t>ourses</w:t>
      </w:r>
      <w:r w:rsidR="0002746C" w:rsidRPr="00B90A52">
        <w:rPr>
          <w:rFonts w:cs="Arial"/>
        </w:rPr>
        <w:t>, teaching</w:t>
      </w:r>
      <w:r w:rsidR="00692CA8">
        <w:rPr>
          <w:rFonts w:cs="Arial"/>
        </w:rPr>
        <w:t xml:space="preserve"> and assessment</w:t>
      </w:r>
      <w:r w:rsidRPr="00B90A52">
        <w:rPr>
          <w:rFonts w:cs="Arial"/>
        </w:rPr>
        <w:t xml:space="preserve"> </w:t>
      </w:r>
      <w:r w:rsidR="00692CA8">
        <w:rPr>
          <w:rFonts w:cs="Arial"/>
        </w:rPr>
        <w:t>are</w:t>
      </w:r>
      <w:r w:rsidRPr="00B90A52">
        <w:rPr>
          <w:rFonts w:cs="Arial"/>
        </w:rPr>
        <w:t xml:space="preserve"> </w:t>
      </w:r>
      <w:r w:rsidR="0002746C" w:rsidRPr="00B90A52">
        <w:rPr>
          <w:rFonts w:cs="Arial"/>
        </w:rPr>
        <w:t xml:space="preserve">relevant to current and emerging ministry needs </w:t>
      </w:r>
      <w:r w:rsidR="00D52A4C" w:rsidRPr="00B90A52">
        <w:rPr>
          <w:rFonts w:cs="Arial"/>
        </w:rPr>
        <w:t xml:space="preserve">having been developed </w:t>
      </w:r>
      <w:r w:rsidRPr="00B90A52">
        <w:rPr>
          <w:rFonts w:cs="Arial"/>
        </w:rPr>
        <w:t xml:space="preserve">in consultation with </w:t>
      </w:r>
      <w:r w:rsidR="0002746C" w:rsidRPr="00B90A52">
        <w:rPr>
          <w:rFonts w:cs="Arial"/>
        </w:rPr>
        <w:t xml:space="preserve">church leaders and </w:t>
      </w:r>
      <w:r w:rsidR="00433D05">
        <w:rPr>
          <w:rFonts w:cs="Arial"/>
        </w:rPr>
        <w:t>ministers</w:t>
      </w:r>
      <w:r w:rsidR="00692CA8">
        <w:rPr>
          <w:rFonts w:cs="Arial"/>
        </w:rPr>
        <w:t>.</w:t>
      </w:r>
      <w:r w:rsidRPr="00B90A52">
        <w:rPr>
          <w:rFonts w:cs="Arial"/>
        </w:rPr>
        <w:t xml:space="preserve"> </w:t>
      </w:r>
      <w:r w:rsidR="0073646B">
        <w:rPr>
          <w:rFonts w:cs="Arial"/>
        </w:rPr>
        <w:t>You will have</w:t>
      </w:r>
      <w:r w:rsidR="00D52A4C" w:rsidRPr="00B90A52">
        <w:rPr>
          <w:rFonts w:cs="Arial"/>
        </w:rPr>
        <w:t xml:space="preserve"> opportunity for ministry practice in the field as part of your </w:t>
      </w:r>
      <w:r w:rsidR="0073646B">
        <w:rPr>
          <w:rFonts w:cs="Arial"/>
        </w:rPr>
        <w:t xml:space="preserve">course </w:t>
      </w:r>
      <w:r w:rsidR="00D52A4C" w:rsidRPr="00B90A52">
        <w:rPr>
          <w:rFonts w:cs="Arial"/>
        </w:rPr>
        <w:t xml:space="preserve">assessment. </w:t>
      </w:r>
    </w:p>
    <w:p w:rsidR="002E3A60" w:rsidRDefault="002E3A60" w:rsidP="00B90A52">
      <w:pPr>
        <w:autoSpaceDE w:val="0"/>
        <w:autoSpaceDN w:val="0"/>
        <w:adjustRightInd w:val="0"/>
        <w:spacing w:before="120"/>
        <w:rPr>
          <w:rFonts w:cs="Arial"/>
        </w:rPr>
      </w:pPr>
      <w:r w:rsidRPr="00B90A52">
        <w:rPr>
          <w:rFonts w:cs="Arial"/>
        </w:rPr>
        <w:t>Our teach</w:t>
      </w:r>
      <w:r w:rsidR="00D52A4C" w:rsidRPr="00B90A52">
        <w:rPr>
          <w:rFonts w:cs="Arial"/>
        </w:rPr>
        <w:t>ers</w:t>
      </w:r>
      <w:r w:rsidRPr="00B90A52">
        <w:rPr>
          <w:rFonts w:cs="Arial"/>
        </w:rPr>
        <w:t xml:space="preserve"> and assess</w:t>
      </w:r>
      <w:r w:rsidR="00D52A4C" w:rsidRPr="00B90A52">
        <w:rPr>
          <w:rFonts w:cs="Arial"/>
        </w:rPr>
        <w:t>ors</w:t>
      </w:r>
      <w:r w:rsidRPr="00B90A52">
        <w:rPr>
          <w:rFonts w:cs="Arial"/>
        </w:rPr>
        <w:t xml:space="preserve"> </w:t>
      </w:r>
      <w:r w:rsidR="00D52A4C" w:rsidRPr="00B90A52">
        <w:rPr>
          <w:rFonts w:cs="Arial"/>
        </w:rPr>
        <w:t>have current</w:t>
      </w:r>
      <w:r w:rsidRPr="00B90A52">
        <w:rPr>
          <w:rFonts w:cs="Arial"/>
        </w:rPr>
        <w:t xml:space="preserve"> knowledge and skills </w:t>
      </w:r>
      <w:r w:rsidR="00D52A4C" w:rsidRPr="00B90A52">
        <w:rPr>
          <w:rFonts w:cs="Arial"/>
        </w:rPr>
        <w:t>in ministry practice</w:t>
      </w:r>
      <w:r w:rsidR="000A3AAB" w:rsidRPr="000A3AAB">
        <w:rPr>
          <w:rFonts w:cs="Arial"/>
        </w:rPr>
        <w:t xml:space="preserve"> </w:t>
      </w:r>
      <w:r w:rsidR="000A3AAB">
        <w:rPr>
          <w:rFonts w:cs="Arial"/>
        </w:rPr>
        <w:t>informed by scholarship and experience</w:t>
      </w:r>
      <w:r w:rsidR="00D52A4C" w:rsidRPr="00B90A52">
        <w:rPr>
          <w:rFonts w:cs="Arial"/>
        </w:rPr>
        <w:t xml:space="preserve">.  Many of our lecturers are ordained </w:t>
      </w:r>
      <w:r w:rsidR="00E1286D">
        <w:rPr>
          <w:rFonts w:cs="Arial"/>
        </w:rPr>
        <w:t>and currently active in ministry</w:t>
      </w:r>
      <w:r w:rsidR="00D52A4C" w:rsidRPr="00B90A52">
        <w:rPr>
          <w:rFonts w:cs="Arial"/>
        </w:rPr>
        <w:t>.</w:t>
      </w:r>
    </w:p>
    <w:p w:rsidR="00E1286D" w:rsidRDefault="00E1286D" w:rsidP="00B90A52">
      <w:pPr>
        <w:autoSpaceDE w:val="0"/>
        <w:autoSpaceDN w:val="0"/>
        <w:adjustRightInd w:val="0"/>
        <w:spacing w:before="120"/>
        <w:rPr>
          <w:rFonts w:cs="Arial"/>
        </w:rPr>
      </w:pPr>
      <w:r>
        <w:rPr>
          <w:rFonts w:cs="Arial"/>
        </w:rPr>
        <w:t>We will recognise your prior study, learning and experience where relevant to our courses.</w:t>
      </w:r>
    </w:p>
    <w:p w:rsidR="00F65CF6" w:rsidRPr="00B90A52" w:rsidRDefault="00F65CF6" w:rsidP="00B90A52">
      <w:pPr>
        <w:autoSpaceDE w:val="0"/>
        <w:autoSpaceDN w:val="0"/>
        <w:adjustRightInd w:val="0"/>
        <w:spacing w:before="120"/>
        <w:rPr>
          <w:rFonts w:cs="Arial"/>
        </w:rPr>
      </w:pPr>
      <w:r>
        <w:rPr>
          <w:rFonts w:cs="Arial"/>
        </w:rPr>
        <w:t>Our teachers and assessors will provide constructive and timely feedback on your work.</w:t>
      </w:r>
    </w:p>
    <w:p w:rsidR="004C51B9" w:rsidRPr="00B90A52" w:rsidRDefault="004C51B9" w:rsidP="00B90A52">
      <w:pPr>
        <w:rPr>
          <w:b/>
        </w:rPr>
      </w:pPr>
      <w:r w:rsidRPr="00B90A52">
        <w:rPr>
          <w:b/>
        </w:rPr>
        <w:t xml:space="preserve">Study </w:t>
      </w:r>
      <w:r w:rsidR="00B90A52" w:rsidRPr="00B90A52">
        <w:rPr>
          <w:b/>
        </w:rPr>
        <w:t>E</w:t>
      </w:r>
      <w:r w:rsidRPr="00B90A52">
        <w:rPr>
          <w:b/>
        </w:rPr>
        <w:t>xperience</w:t>
      </w:r>
      <w:r w:rsidR="00D52A4C" w:rsidRPr="00B90A52">
        <w:rPr>
          <w:b/>
        </w:rPr>
        <w:t xml:space="preserve"> </w:t>
      </w:r>
    </w:p>
    <w:p w:rsidR="002E3A60" w:rsidRPr="00B90A52" w:rsidRDefault="002E3A60" w:rsidP="00B90A52">
      <w:pPr>
        <w:autoSpaceDE w:val="0"/>
        <w:autoSpaceDN w:val="0"/>
        <w:adjustRightInd w:val="0"/>
        <w:spacing w:before="120"/>
        <w:rPr>
          <w:rFonts w:cs="Arial"/>
        </w:rPr>
      </w:pPr>
      <w:r w:rsidRPr="00B90A52">
        <w:rPr>
          <w:rFonts w:cs="Arial"/>
        </w:rPr>
        <w:t xml:space="preserve">We </w:t>
      </w:r>
      <w:r w:rsidR="00764279" w:rsidRPr="00B90A52">
        <w:rPr>
          <w:rFonts w:cs="Arial"/>
        </w:rPr>
        <w:t xml:space="preserve">aim to provide you with the opportunity to realise your capabilities </w:t>
      </w:r>
      <w:r w:rsidR="00433D05">
        <w:rPr>
          <w:rFonts w:cs="Arial"/>
        </w:rPr>
        <w:t>through</w:t>
      </w:r>
      <w:r w:rsidR="00764279" w:rsidRPr="00B90A52">
        <w:rPr>
          <w:rFonts w:cs="Arial"/>
        </w:rPr>
        <w:t xml:space="preserve"> </w:t>
      </w:r>
      <w:r w:rsidR="005F1D80" w:rsidRPr="00B90A52">
        <w:rPr>
          <w:rFonts w:cs="Arial"/>
        </w:rPr>
        <w:t xml:space="preserve">equal </w:t>
      </w:r>
      <w:r w:rsidRPr="00B90A52">
        <w:rPr>
          <w:rFonts w:cs="Arial"/>
        </w:rPr>
        <w:t xml:space="preserve">access </w:t>
      </w:r>
      <w:r w:rsidR="00764279" w:rsidRPr="00B90A52">
        <w:rPr>
          <w:rFonts w:cs="Arial"/>
        </w:rPr>
        <w:t xml:space="preserve">to </w:t>
      </w:r>
      <w:r w:rsidRPr="00B90A52">
        <w:rPr>
          <w:rFonts w:cs="Arial"/>
        </w:rPr>
        <w:t xml:space="preserve">and </w:t>
      </w:r>
      <w:r w:rsidR="00764279" w:rsidRPr="00B90A52">
        <w:rPr>
          <w:rFonts w:cs="Arial"/>
        </w:rPr>
        <w:t>participation in our courses.  We ensure as far as possible that learning experiences are positive and free of discrimination or harassment.  We are concerned</w:t>
      </w:r>
      <w:r w:rsidRPr="00B90A52">
        <w:rPr>
          <w:rFonts w:cs="Arial"/>
        </w:rPr>
        <w:t xml:space="preserve"> to </w:t>
      </w:r>
      <w:r w:rsidR="005F1D80">
        <w:rPr>
          <w:rFonts w:cs="Arial"/>
        </w:rPr>
        <w:t>ensure</w:t>
      </w:r>
      <w:r w:rsidRPr="00B90A52">
        <w:rPr>
          <w:rFonts w:cs="Arial"/>
        </w:rPr>
        <w:t xml:space="preserve"> </w:t>
      </w:r>
      <w:r w:rsidR="005F1D80">
        <w:rPr>
          <w:rFonts w:cs="Arial"/>
        </w:rPr>
        <w:t>our mutual obligations for</w:t>
      </w:r>
      <w:r w:rsidRPr="00B90A52">
        <w:rPr>
          <w:rFonts w:cs="Arial"/>
        </w:rPr>
        <w:t xml:space="preserve"> health, safety and welfare </w:t>
      </w:r>
      <w:r w:rsidR="00764279" w:rsidRPr="00B90A52">
        <w:rPr>
          <w:rFonts w:cs="Arial"/>
        </w:rPr>
        <w:t>of students and staff</w:t>
      </w:r>
      <w:r w:rsidR="005F1D80">
        <w:rPr>
          <w:rFonts w:cs="Arial"/>
        </w:rPr>
        <w:t xml:space="preserve"> are met.</w:t>
      </w:r>
    </w:p>
    <w:p w:rsidR="002E3A60" w:rsidRPr="00B90A52" w:rsidRDefault="002E3A60" w:rsidP="00B90A52">
      <w:pPr>
        <w:autoSpaceDE w:val="0"/>
        <w:autoSpaceDN w:val="0"/>
        <w:adjustRightInd w:val="0"/>
        <w:spacing w:before="120"/>
        <w:rPr>
          <w:rFonts w:cs="Arial"/>
        </w:rPr>
      </w:pPr>
      <w:r w:rsidRPr="00B90A52">
        <w:rPr>
          <w:rFonts w:cs="Arial"/>
        </w:rPr>
        <w:lastRenderedPageBreak/>
        <w:t xml:space="preserve">We will deal fairly and constructively with </w:t>
      </w:r>
      <w:r w:rsidR="00813247" w:rsidRPr="00B90A52">
        <w:rPr>
          <w:rFonts w:cs="Arial"/>
        </w:rPr>
        <w:t>any</w:t>
      </w:r>
      <w:r w:rsidRPr="00B90A52">
        <w:rPr>
          <w:rFonts w:cs="Arial"/>
        </w:rPr>
        <w:t xml:space="preserve"> concerns </w:t>
      </w:r>
      <w:r w:rsidR="00813247" w:rsidRPr="00B90A52">
        <w:rPr>
          <w:rFonts w:cs="Arial"/>
        </w:rPr>
        <w:t xml:space="preserve">or </w:t>
      </w:r>
      <w:r w:rsidRPr="00B90A52">
        <w:rPr>
          <w:rFonts w:cs="Arial"/>
        </w:rPr>
        <w:t xml:space="preserve">complaints </w:t>
      </w:r>
      <w:r w:rsidR="00813247" w:rsidRPr="00B90A52">
        <w:rPr>
          <w:rFonts w:cs="Arial"/>
        </w:rPr>
        <w:t>you may have</w:t>
      </w:r>
      <w:r w:rsidRPr="00B90A52">
        <w:rPr>
          <w:rFonts w:cs="Arial"/>
        </w:rPr>
        <w:t>.</w:t>
      </w:r>
    </w:p>
    <w:p w:rsidR="00251F53" w:rsidRPr="00F65CF6" w:rsidRDefault="00813247" w:rsidP="00F65CF6">
      <w:pPr>
        <w:autoSpaceDE w:val="0"/>
        <w:autoSpaceDN w:val="0"/>
        <w:adjustRightInd w:val="0"/>
        <w:spacing w:before="120"/>
        <w:rPr>
          <w:rFonts w:cs="Arial"/>
        </w:rPr>
      </w:pPr>
      <w:r w:rsidRPr="00B90A52">
        <w:rPr>
          <w:rFonts w:cs="Arial"/>
        </w:rPr>
        <w:t>We are</w:t>
      </w:r>
      <w:r w:rsidR="004C51B9" w:rsidRPr="00B90A52">
        <w:rPr>
          <w:rFonts w:cs="Arial"/>
        </w:rPr>
        <w:t xml:space="preserve"> committed to continuously improving </w:t>
      </w:r>
      <w:r w:rsidRPr="00B90A52">
        <w:rPr>
          <w:rFonts w:cs="Arial"/>
        </w:rPr>
        <w:t>all that we do</w:t>
      </w:r>
      <w:r w:rsidR="004C51B9" w:rsidRPr="00B90A52">
        <w:rPr>
          <w:rFonts w:cs="Arial"/>
        </w:rPr>
        <w:t xml:space="preserve"> and will seek feedback from you about </w:t>
      </w:r>
      <w:r w:rsidRPr="00B90A52">
        <w:rPr>
          <w:rFonts w:cs="Arial"/>
        </w:rPr>
        <w:t>your experience in studying with us</w:t>
      </w:r>
      <w:r w:rsidR="004C51B9" w:rsidRPr="00B90A52">
        <w:rPr>
          <w:rFonts w:cs="Arial"/>
        </w:rPr>
        <w:t>.</w:t>
      </w:r>
    </w:p>
    <w:p w:rsidR="00784C5E" w:rsidRPr="00B90A52" w:rsidRDefault="00784C5E" w:rsidP="00B90A52">
      <w:pPr>
        <w:rPr>
          <w:b/>
        </w:rPr>
      </w:pPr>
      <w:r w:rsidRPr="00B90A52">
        <w:rPr>
          <w:b/>
        </w:rPr>
        <w:t>Graduation</w:t>
      </w:r>
    </w:p>
    <w:p w:rsidR="00340D7E" w:rsidRPr="00B90A52" w:rsidRDefault="00340D7E" w:rsidP="00B90A52">
      <w:pPr>
        <w:autoSpaceDE w:val="0"/>
        <w:autoSpaceDN w:val="0"/>
        <w:adjustRightInd w:val="0"/>
        <w:spacing w:before="120"/>
        <w:rPr>
          <w:rFonts w:cs="Arial"/>
        </w:rPr>
      </w:pPr>
      <w:r w:rsidRPr="00B90A52">
        <w:rPr>
          <w:rFonts w:cs="Arial"/>
        </w:rPr>
        <w:t>We aim to ensure that you have every opportunity to acquire the knowledge and skills to take your place confidently in Church and society and to contribute to both when you graduate.</w:t>
      </w:r>
    </w:p>
    <w:p w:rsidR="004C51B9" w:rsidRPr="00B90A52" w:rsidRDefault="004C51B9" w:rsidP="00B90A52">
      <w:pPr>
        <w:autoSpaceDE w:val="0"/>
        <w:autoSpaceDN w:val="0"/>
        <w:adjustRightInd w:val="0"/>
        <w:spacing w:before="120"/>
        <w:rPr>
          <w:rFonts w:cs="Arial"/>
        </w:rPr>
      </w:pPr>
      <w:r w:rsidRPr="00B90A52">
        <w:rPr>
          <w:rFonts w:cs="Arial"/>
        </w:rPr>
        <w:t xml:space="preserve">We regularly engage with </w:t>
      </w:r>
      <w:r w:rsidR="00433D05">
        <w:rPr>
          <w:rFonts w:cs="Arial"/>
        </w:rPr>
        <w:t>ministers</w:t>
      </w:r>
      <w:r w:rsidR="00B90A52" w:rsidRPr="00B90A52">
        <w:rPr>
          <w:rFonts w:cs="Arial"/>
        </w:rPr>
        <w:t xml:space="preserve">, </w:t>
      </w:r>
      <w:r w:rsidR="00340D7E" w:rsidRPr="00B90A52">
        <w:rPr>
          <w:rFonts w:cs="Arial"/>
        </w:rPr>
        <w:t>church leaders</w:t>
      </w:r>
      <w:r w:rsidRPr="00B90A52">
        <w:rPr>
          <w:rFonts w:cs="Arial"/>
        </w:rPr>
        <w:t xml:space="preserve"> </w:t>
      </w:r>
      <w:r w:rsidR="00B90A52" w:rsidRPr="00B90A52">
        <w:rPr>
          <w:rFonts w:cs="Arial"/>
        </w:rPr>
        <w:t xml:space="preserve">and visiting scholars </w:t>
      </w:r>
      <w:r w:rsidRPr="00B90A52">
        <w:rPr>
          <w:rFonts w:cs="Arial"/>
        </w:rPr>
        <w:t xml:space="preserve">to </w:t>
      </w:r>
      <w:r w:rsidR="007302F6">
        <w:rPr>
          <w:rFonts w:cs="Arial"/>
        </w:rPr>
        <w:t>review and</w:t>
      </w:r>
      <w:r w:rsidR="00340D7E" w:rsidRPr="00B90A52">
        <w:rPr>
          <w:rFonts w:cs="Arial"/>
        </w:rPr>
        <w:t xml:space="preserve"> update </w:t>
      </w:r>
      <w:r w:rsidR="007302F6" w:rsidRPr="00B90A52">
        <w:rPr>
          <w:rFonts w:cs="Arial"/>
        </w:rPr>
        <w:t xml:space="preserve">our courses </w:t>
      </w:r>
      <w:r w:rsidR="00340D7E" w:rsidRPr="00B90A52">
        <w:rPr>
          <w:rFonts w:cs="Arial"/>
        </w:rPr>
        <w:t>and participate in teaching</w:t>
      </w:r>
      <w:r w:rsidRPr="00B90A52">
        <w:rPr>
          <w:rFonts w:cs="Arial"/>
        </w:rPr>
        <w:t xml:space="preserve"> and assessment</w:t>
      </w:r>
      <w:r w:rsidR="00B90A52" w:rsidRPr="00B90A52">
        <w:rPr>
          <w:rFonts w:cs="Arial"/>
        </w:rPr>
        <w:t>.</w:t>
      </w:r>
    </w:p>
    <w:p w:rsidR="002E3A60" w:rsidRDefault="002E3A60" w:rsidP="00D351BF"/>
    <w:p w:rsidR="005F1D80" w:rsidRPr="00964CF6" w:rsidRDefault="005F1D80" w:rsidP="00964CF6"/>
    <w:p w:rsidR="005F1D80" w:rsidRPr="00964CF6" w:rsidRDefault="00433D05" w:rsidP="00964CF6">
      <w:pPr>
        <w:rPr>
          <w:b/>
        </w:rPr>
      </w:pPr>
      <w:r>
        <w:rPr>
          <w:b/>
        </w:rPr>
        <w:t>Your Responsibilities as Student</w:t>
      </w:r>
    </w:p>
    <w:p w:rsidR="002A0BF3" w:rsidRPr="00964CF6" w:rsidRDefault="002A0BF3" w:rsidP="00964CF6">
      <w:pPr>
        <w:autoSpaceDE w:val="0"/>
        <w:autoSpaceDN w:val="0"/>
        <w:adjustRightInd w:val="0"/>
        <w:spacing w:before="120"/>
        <w:rPr>
          <w:rFonts w:cs="Arial"/>
        </w:rPr>
      </w:pPr>
      <w:r w:rsidRPr="00964CF6">
        <w:rPr>
          <w:rFonts w:cs="Arial"/>
          <w:spacing w:val="-3"/>
        </w:rPr>
        <w:t>Our aim of m</w:t>
      </w:r>
      <w:r w:rsidR="006F4BBA" w:rsidRPr="00964CF6">
        <w:rPr>
          <w:rFonts w:cs="Arial"/>
          <w:spacing w:val="-3"/>
        </w:rPr>
        <w:t>utual learning, partnership and dialogue</w:t>
      </w:r>
      <w:r w:rsidRPr="00964CF6">
        <w:rPr>
          <w:rFonts w:cs="Arial"/>
          <w:spacing w:val="-3"/>
        </w:rPr>
        <w:t xml:space="preserve"> places obligations on both students and staff.  We expect </w:t>
      </w:r>
      <w:r w:rsidR="005F1D80" w:rsidRPr="00964CF6">
        <w:rPr>
          <w:rFonts w:cs="Arial"/>
        </w:rPr>
        <w:t xml:space="preserve">that </w:t>
      </w:r>
      <w:r w:rsidR="00F66929">
        <w:rPr>
          <w:rFonts w:cs="Arial"/>
        </w:rPr>
        <w:t>all members of our learning community</w:t>
      </w:r>
      <w:r w:rsidR="005F1D80" w:rsidRPr="00964CF6">
        <w:rPr>
          <w:rFonts w:cs="Arial"/>
        </w:rPr>
        <w:t xml:space="preserve"> will respect the rights, dignity and welfare of </w:t>
      </w:r>
      <w:r w:rsidR="00433D05">
        <w:rPr>
          <w:rFonts w:cs="Arial"/>
        </w:rPr>
        <w:t>people</w:t>
      </w:r>
      <w:r w:rsidRPr="00964CF6">
        <w:rPr>
          <w:rFonts w:cs="Arial"/>
        </w:rPr>
        <w:t xml:space="preserve"> who study and work at the ACD.  </w:t>
      </w:r>
    </w:p>
    <w:p w:rsidR="005F1D80" w:rsidRPr="00964CF6" w:rsidRDefault="002A0BF3" w:rsidP="00964CF6">
      <w:pPr>
        <w:autoSpaceDE w:val="0"/>
        <w:autoSpaceDN w:val="0"/>
        <w:adjustRightInd w:val="0"/>
        <w:spacing w:before="120"/>
        <w:rPr>
          <w:rFonts w:cs="Arial"/>
        </w:rPr>
      </w:pPr>
      <w:r w:rsidRPr="00964CF6">
        <w:rPr>
          <w:rFonts w:cs="Arial"/>
        </w:rPr>
        <w:t xml:space="preserve">In particular, we expect that </w:t>
      </w:r>
      <w:r w:rsidR="00433D05">
        <w:rPr>
          <w:rFonts w:cs="Arial"/>
        </w:rPr>
        <w:t>you</w:t>
      </w:r>
      <w:r w:rsidRPr="00964CF6">
        <w:rPr>
          <w:rFonts w:cs="Arial"/>
        </w:rPr>
        <w:t xml:space="preserve"> will:</w:t>
      </w:r>
    </w:p>
    <w:p w:rsidR="00964CF6" w:rsidRDefault="00964CF6" w:rsidP="00964CF6">
      <w:pPr>
        <w:pStyle w:val="ListParagraph"/>
        <w:numPr>
          <w:ilvl w:val="0"/>
          <w:numId w:val="5"/>
        </w:numPr>
        <w:autoSpaceDE w:val="0"/>
        <w:autoSpaceDN w:val="0"/>
        <w:adjustRightInd w:val="0"/>
        <w:spacing w:before="120"/>
        <w:contextualSpacing w:val="0"/>
        <w:jc w:val="left"/>
        <w:rPr>
          <w:rFonts w:cs="Arial"/>
          <w:sz w:val="20"/>
          <w:szCs w:val="20"/>
        </w:rPr>
      </w:pPr>
      <w:r w:rsidRPr="00964CF6">
        <w:rPr>
          <w:rFonts w:cs="Arial"/>
          <w:sz w:val="20"/>
          <w:szCs w:val="20"/>
        </w:rPr>
        <w:t xml:space="preserve">Respect the differing views and beliefs of </w:t>
      </w:r>
      <w:r w:rsidR="00433D05">
        <w:rPr>
          <w:rFonts w:cs="Arial"/>
          <w:sz w:val="20"/>
          <w:szCs w:val="20"/>
        </w:rPr>
        <w:t xml:space="preserve">other </w:t>
      </w:r>
      <w:r w:rsidRPr="00964CF6">
        <w:rPr>
          <w:rFonts w:cs="Arial"/>
          <w:sz w:val="20"/>
          <w:szCs w:val="20"/>
        </w:rPr>
        <w:t>students and staff and be open to listen to them</w:t>
      </w:r>
    </w:p>
    <w:p w:rsidR="00964CF6" w:rsidRPr="00964CF6" w:rsidRDefault="00964CF6" w:rsidP="00964CF6">
      <w:pPr>
        <w:pStyle w:val="ListParagraph"/>
        <w:numPr>
          <w:ilvl w:val="0"/>
          <w:numId w:val="5"/>
        </w:numPr>
        <w:autoSpaceDE w:val="0"/>
        <w:autoSpaceDN w:val="0"/>
        <w:adjustRightInd w:val="0"/>
        <w:spacing w:before="120"/>
        <w:contextualSpacing w:val="0"/>
        <w:jc w:val="left"/>
        <w:rPr>
          <w:rFonts w:cs="Arial"/>
          <w:sz w:val="20"/>
          <w:szCs w:val="20"/>
        </w:rPr>
      </w:pPr>
      <w:r w:rsidRPr="00964CF6">
        <w:rPr>
          <w:rFonts w:cs="Arial"/>
          <w:sz w:val="20"/>
          <w:szCs w:val="20"/>
        </w:rPr>
        <w:t xml:space="preserve">Be honest in </w:t>
      </w:r>
      <w:r w:rsidR="00433D05">
        <w:rPr>
          <w:rFonts w:cs="Arial"/>
          <w:sz w:val="20"/>
          <w:szCs w:val="20"/>
        </w:rPr>
        <w:t xml:space="preserve">your </w:t>
      </w:r>
      <w:r w:rsidRPr="00964CF6">
        <w:rPr>
          <w:rFonts w:cs="Arial"/>
          <w:sz w:val="20"/>
          <w:szCs w:val="20"/>
        </w:rPr>
        <w:t>academic work and acknowledge the ideas and work of others</w:t>
      </w:r>
    </w:p>
    <w:p w:rsidR="00AC5A5E" w:rsidRDefault="00AC5A5E" w:rsidP="00AC5A5E">
      <w:pPr>
        <w:pStyle w:val="ListParagraph"/>
        <w:numPr>
          <w:ilvl w:val="0"/>
          <w:numId w:val="5"/>
        </w:numPr>
        <w:autoSpaceDE w:val="0"/>
        <w:autoSpaceDN w:val="0"/>
        <w:adjustRightInd w:val="0"/>
        <w:spacing w:before="120"/>
        <w:contextualSpacing w:val="0"/>
        <w:jc w:val="left"/>
        <w:rPr>
          <w:rFonts w:cs="Arial"/>
          <w:sz w:val="20"/>
          <w:szCs w:val="20"/>
        </w:rPr>
      </w:pPr>
      <w:r>
        <w:rPr>
          <w:rFonts w:cs="Arial"/>
          <w:sz w:val="20"/>
          <w:szCs w:val="20"/>
        </w:rPr>
        <w:t xml:space="preserve">Become familiar with </w:t>
      </w:r>
      <w:r w:rsidR="00433D05">
        <w:rPr>
          <w:rFonts w:cs="Arial"/>
          <w:sz w:val="20"/>
          <w:szCs w:val="20"/>
        </w:rPr>
        <w:t xml:space="preserve">the </w:t>
      </w:r>
      <w:r>
        <w:rPr>
          <w:rFonts w:cs="Arial"/>
          <w:sz w:val="20"/>
          <w:szCs w:val="20"/>
        </w:rPr>
        <w:t xml:space="preserve">requirements </w:t>
      </w:r>
      <w:r w:rsidR="00433D05">
        <w:rPr>
          <w:rFonts w:cs="Arial"/>
          <w:sz w:val="20"/>
          <w:szCs w:val="20"/>
        </w:rPr>
        <w:t xml:space="preserve">of your course </w:t>
      </w:r>
      <w:r>
        <w:rPr>
          <w:rFonts w:cs="Arial"/>
          <w:sz w:val="20"/>
          <w:szCs w:val="20"/>
        </w:rPr>
        <w:t xml:space="preserve">and track </w:t>
      </w:r>
      <w:r w:rsidR="00433D05">
        <w:rPr>
          <w:rFonts w:cs="Arial"/>
          <w:sz w:val="20"/>
          <w:szCs w:val="20"/>
        </w:rPr>
        <w:t>your</w:t>
      </w:r>
      <w:r>
        <w:rPr>
          <w:rFonts w:cs="Arial"/>
          <w:sz w:val="20"/>
          <w:szCs w:val="20"/>
        </w:rPr>
        <w:t xml:space="preserve"> progress</w:t>
      </w:r>
    </w:p>
    <w:p w:rsidR="002A0BF3" w:rsidRDefault="00964CF6" w:rsidP="00964CF6">
      <w:pPr>
        <w:pStyle w:val="ListParagraph"/>
        <w:numPr>
          <w:ilvl w:val="0"/>
          <w:numId w:val="5"/>
        </w:numPr>
        <w:autoSpaceDE w:val="0"/>
        <w:autoSpaceDN w:val="0"/>
        <w:adjustRightInd w:val="0"/>
        <w:spacing w:before="120"/>
        <w:contextualSpacing w:val="0"/>
        <w:jc w:val="left"/>
        <w:rPr>
          <w:rFonts w:cs="Arial"/>
          <w:sz w:val="20"/>
          <w:szCs w:val="20"/>
        </w:rPr>
      </w:pPr>
      <w:r w:rsidRPr="00964CF6">
        <w:rPr>
          <w:rFonts w:cs="Arial"/>
          <w:sz w:val="20"/>
          <w:szCs w:val="20"/>
        </w:rPr>
        <w:t>S</w:t>
      </w:r>
      <w:r w:rsidR="002A0BF3" w:rsidRPr="00964CF6">
        <w:rPr>
          <w:rFonts w:cs="Arial"/>
          <w:sz w:val="20"/>
          <w:szCs w:val="20"/>
        </w:rPr>
        <w:t>ubmit work on time</w:t>
      </w:r>
      <w:r w:rsidRPr="00964CF6">
        <w:rPr>
          <w:rFonts w:cs="Arial"/>
          <w:sz w:val="20"/>
          <w:szCs w:val="20"/>
        </w:rPr>
        <w:t>,</w:t>
      </w:r>
      <w:r w:rsidR="002A0BF3" w:rsidRPr="00964CF6">
        <w:rPr>
          <w:rFonts w:cs="Arial"/>
          <w:sz w:val="20"/>
          <w:szCs w:val="20"/>
        </w:rPr>
        <w:t xml:space="preserve"> </w:t>
      </w:r>
      <w:r w:rsidRPr="00964CF6">
        <w:rPr>
          <w:rFonts w:cs="Arial"/>
          <w:sz w:val="20"/>
          <w:szCs w:val="20"/>
        </w:rPr>
        <w:t>and</w:t>
      </w:r>
      <w:r w:rsidR="002A0BF3" w:rsidRPr="00964CF6">
        <w:rPr>
          <w:rFonts w:cs="Arial"/>
          <w:sz w:val="20"/>
          <w:szCs w:val="20"/>
        </w:rPr>
        <w:t xml:space="preserve"> contact the lecturer</w:t>
      </w:r>
      <w:r w:rsidRPr="00964CF6">
        <w:rPr>
          <w:rFonts w:cs="Arial"/>
          <w:sz w:val="20"/>
          <w:szCs w:val="20"/>
        </w:rPr>
        <w:t xml:space="preserve"> or distance education administrator</w:t>
      </w:r>
      <w:r w:rsidR="002A0BF3" w:rsidRPr="00964CF6">
        <w:rPr>
          <w:rFonts w:cs="Arial"/>
          <w:sz w:val="20"/>
          <w:szCs w:val="20"/>
        </w:rPr>
        <w:t xml:space="preserve"> </w:t>
      </w:r>
      <w:r w:rsidR="00F66929">
        <w:rPr>
          <w:rFonts w:cs="Arial"/>
          <w:sz w:val="20"/>
          <w:szCs w:val="20"/>
        </w:rPr>
        <w:t xml:space="preserve">in advance </w:t>
      </w:r>
      <w:r w:rsidR="002A0BF3" w:rsidRPr="00964CF6">
        <w:rPr>
          <w:rFonts w:cs="Arial"/>
          <w:sz w:val="20"/>
          <w:szCs w:val="20"/>
        </w:rPr>
        <w:t xml:space="preserve">if </w:t>
      </w:r>
      <w:r w:rsidR="00F66929">
        <w:rPr>
          <w:rFonts w:cs="Arial"/>
          <w:sz w:val="20"/>
          <w:szCs w:val="20"/>
        </w:rPr>
        <w:t>the due date cannot be met</w:t>
      </w:r>
    </w:p>
    <w:p w:rsidR="00F66929" w:rsidRPr="00964CF6" w:rsidRDefault="00F66929" w:rsidP="00964CF6">
      <w:pPr>
        <w:pStyle w:val="ListParagraph"/>
        <w:numPr>
          <w:ilvl w:val="0"/>
          <w:numId w:val="5"/>
        </w:numPr>
        <w:autoSpaceDE w:val="0"/>
        <w:autoSpaceDN w:val="0"/>
        <w:adjustRightInd w:val="0"/>
        <w:spacing w:before="120"/>
        <w:contextualSpacing w:val="0"/>
        <w:jc w:val="left"/>
        <w:rPr>
          <w:rFonts w:cs="Arial"/>
          <w:sz w:val="20"/>
          <w:szCs w:val="20"/>
        </w:rPr>
      </w:pPr>
      <w:r>
        <w:rPr>
          <w:rFonts w:cs="Arial"/>
          <w:sz w:val="20"/>
          <w:szCs w:val="20"/>
        </w:rPr>
        <w:t xml:space="preserve">Talk to a staff member if </w:t>
      </w:r>
      <w:r w:rsidR="00433D05">
        <w:rPr>
          <w:rFonts w:cs="Arial"/>
          <w:sz w:val="20"/>
          <w:szCs w:val="20"/>
        </w:rPr>
        <w:t xml:space="preserve">you are </w:t>
      </w:r>
      <w:r>
        <w:rPr>
          <w:rFonts w:cs="Arial"/>
          <w:sz w:val="20"/>
          <w:szCs w:val="20"/>
        </w:rPr>
        <w:t>having difficulty with study</w:t>
      </w:r>
    </w:p>
    <w:p w:rsidR="00F66929" w:rsidRDefault="00AC5A5E" w:rsidP="00964CF6">
      <w:pPr>
        <w:pStyle w:val="ListParagraph"/>
        <w:numPr>
          <w:ilvl w:val="0"/>
          <w:numId w:val="5"/>
        </w:numPr>
        <w:autoSpaceDE w:val="0"/>
        <w:autoSpaceDN w:val="0"/>
        <w:adjustRightInd w:val="0"/>
        <w:spacing w:before="120"/>
        <w:contextualSpacing w:val="0"/>
        <w:jc w:val="left"/>
        <w:rPr>
          <w:rFonts w:cs="Arial"/>
          <w:sz w:val="20"/>
          <w:szCs w:val="20"/>
        </w:rPr>
      </w:pPr>
      <w:r>
        <w:rPr>
          <w:rFonts w:cs="Arial"/>
          <w:sz w:val="20"/>
          <w:szCs w:val="20"/>
        </w:rPr>
        <w:t>Understand and c</w:t>
      </w:r>
      <w:r w:rsidR="002A0BF3" w:rsidRPr="00964CF6">
        <w:rPr>
          <w:rFonts w:cs="Arial"/>
          <w:sz w:val="20"/>
          <w:szCs w:val="20"/>
        </w:rPr>
        <w:t xml:space="preserve">omply with </w:t>
      </w:r>
      <w:r w:rsidR="00F66929">
        <w:rPr>
          <w:rFonts w:cs="Arial"/>
          <w:sz w:val="20"/>
          <w:szCs w:val="20"/>
        </w:rPr>
        <w:t>ACD</w:t>
      </w:r>
      <w:r w:rsidR="002A0BF3" w:rsidRPr="00964CF6">
        <w:rPr>
          <w:rFonts w:cs="Arial"/>
          <w:sz w:val="20"/>
          <w:szCs w:val="20"/>
        </w:rPr>
        <w:t xml:space="preserve"> Regulations, policies and procedures</w:t>
      </w:r>
    </w:p>
    <w:p w:rsidR="002A0BF3" w:rsidRPr="00964CF6" w:rsidRDefault="00F66929" w:rsidP="00964CF6">
      <w:pPr>
        <w:pStyle w:val="ListParagraph"/>
        <w:numPr>
          <w:ilvl w:val="0"/>
          <w:numId w:val="5"/>
        </w:numPr>
        <w:autoSpaceDE w:val="0"/>
        <w:autoSpaceDN w:val="0"/>
        <w:adjustRightInd w:val="0"/>
        <w:spacing w:before="120"/>
        <w:contextualSpacing w:val="0"/>
        <w:jc w:val="left"/>
        <w:rPr>
          <w:rFonts w:cs="Arial"/>
          <w:sz w:val="20"/>
          <w:szCs w:val="20"/>
        </w:rPr>
      </w:pPr>
      <w:r>
        <w:rPr>
          <w:rFonts w:cs="Arial"/>
          <w:sz w:val="20"/>
          <w:szCs w:val="20"/>
        </w:rPr>
        <w:t>Ensure that</w:t>
      </w:r>
      <w:r w:rsidR="002A0BF3" w:rsidRPr="00964CF6">
        <w:rPr>
          <w:rFonts w:cs="Arial"/>
          <w:sz w:val="20"/>
          <w:szCs w:val="20"/>
        </w:rPr>
        <w:t xml:space="preserve"> </w:t>
      </w:r>
      <w:r w:rsidR="00433D05">
        <w:rPr>
          <w:rFonts w:cs="Arial"/>
          <w:sz w:val="20"/>
          <w:szCs w:val="20"/>
        </w:rPr>
        <w:t xml:space="preserve">you meet </w:t>
      </w:r>
      <w:r w:rsidR="002A0BF3" w:rsidRPr="00964CF6">
        <w:rPr>
          <w:rFonts w:cs="Arial"/>
          <w:sz w:val="20"/>
          <w:szCs w:val="20"/>
        </w:rPr>
        <w:t>enrolment due dates</w:t>
      </w:r>
      <w:r>
        <w:rPr>
          <w:rFonts w:cs="Arial"/>
          <w:sz w:val="20"/>
          <w:szCs w:val="20"/>
        </w:rPr>
        <w:t xml:space="preserve"> </w:t>
      </w:r>
      <w:r w:rsidR="00E1286D">
        <w:rPr>
          <w:rFonts w:cs="Arial"/>
          <w:sz w:val="20"/>
          <w:szCs w:val="20"/>
        </w:rPr>
        <w:t>and provide the information and documentation we need for our records</w:t>
      </w:r>
    </w:p>
    <w:p w:rsidR="002A0BF3" w:rsidRPr="00964CF6" w:rsidRDefault="002A0BF3" w:rsidP="00964CF6">
      <w:pPr>
        <w:pStyle w:val="ListParagraph"/>
        <w:numPr>
          <w:ilvl w:val="0"/>
          <w:numId w:val="5"/>
        </w:numPr>
        <w:autoSpaceDE w:val="0"/>
        <w:autoSpaceDN w:val="0"/>
        <w:adjustRightInd w:val="0"/>
        <w:spacing w:before="120"/>
        <w:contextualSpacing w:val="0"/>
        <w:jc w:val="left"/>
        <w:rPr>
          <w:rFonts w:cs="Arial"/>
          <w:sz w:val="20"/>
          <w:szCs w:val="20"/>
        </w:rPr>
      </w:pPr>
      <w:r w:rsidRPr="00964CF6">
        <w:rPr>
          <w:rFonts w:cs="Arial"/>
          <w:sz w:val="20"/>
          <w:szCs w:val="20"/>
        </w:rPr>
        <w:t xml:space="preserve">Inform </w:t>
      </w:r>
      <w:r w:rsidR="00D7369C">
        <w:rPr>
          <w:rFonts w:cs="Arial"/>
          <w:sz w:val="20"/>
          <w:szCs w:val="20"/>
        </w:rPr>
        <w:t>us</w:t>
      </w:r>
      <w:r w:rsidRPr="00964CF6">
        <w:rPr>
          <w:rFonts w:cs="Arial"/>
          <w:sz w:val="20"/>
          <w:szCs w:val="20"/>
        </w:rPr>
        <w:t xml:space="preserve"> of any changes to </w:t>
      </w:r>
      <w:r w:rsidR="00433D05">
        <w:rPr>
          <w:rFonts w:cs="Arial"/>
          <w:sz w:val="20"/>
          <w:szCs w:val="20"/>
        </w:rPr>
        <w:t xml:space="preserve">your </w:t>
      </w:r>
      <w:r w:rsidRPr="00964CF6">
        <w:rPr>
          <w:rFonts w:cs="Arial"/>
          <w:sz w:val="20"/>
          <w:szCs w:val="20"/>
        </w:rPr>
        <w:t>personal details as soon as possible</w:t>
      </w:r>
      <w:r w:rsidR="00F66929">
        <w:rPr>
          <w:rFonts w:cs="Arial"/>
          <w:sz w:val="20"/>
          <w:szCs w:val="20"/>
        </w:rPr>
        <w:t>.</w:t>
      </w:r>
    </w:p>
    <w:p w:rsidR="002A0BF3" w:rsidRPr="00964CF6" w:rsidRDefault="002A0BF3" w:rsidP="00964CF6">
      <w:pPr>
        <w:autoSpaceDE w:val="0"/>
        <w:autoSpaceDN w:val="0"/>
        <w:adjustRightInd w:val="0"/>
        <w:spacing w:before="120"/>
        <w:rPr>
          <w:rFonts w:cs="Arial"/>
        </w:rPr>
      </w:pPr>
    </w:p>
    <w:p w:rsidR="00EE7D27" w:rsidRDefault="00EE7D27" w:rsidP="00964CF6"/>
    <w:p w:rsidR="0045285A" w:rsidRPr="002A47A5" w:rsidRDefault="0045285A" w:rsidP="002A47A5">
      <w:pPr>
        <w:autoSpaceDE w:val="0"/>
        <w:autoSpaceDN w:val="0"/>
        <w:adjustRightInd w:val="0"/>
        <w:spacing w:before="0" w:after="120" w:line="240" w:lineRule="auto"/>
        <w:ind w:left="426" w:hanging="426"/>
        <w:rPr>
          <w:rFonts w:ascii="BookAntiqua" w:eastAsiaTheme="minorHAnsi" w:hAnsi="BookAntiqua" w:cs="BookAntiqua"/>
          <w:sz w:val="22"/>
          <w:szCs w:val="22"/>
          <w:lang w:bidi="ar-SA"/>
        </w:rPr>
      </w:pPr>
    </w:p>
    <w:sectPr w:rsidR="0045285A" w:rsidRPr="002A47A5" w:rsidSect="00B90A52">
      <w:headerReference w:type="first" r:id="rId9"/>
      <w:pgSz w:w="11907" w:h="16839" w:code="9"/>
      <w:pgMar w:top="1134" w:right="1418" w:bottom="907" w:left="141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EF" w:rsidRDefault="00C211EF" w:rsidP="00B90A52">
      <w:pPr>
        <w:spacing w:before="0" w:after="0" w:line="240" w:lineRule="auto"/>
      </w:pPr>
      <w:r>
        <w:separator/>
      </w:r>
    </w:p>
  </w:endnote>
  <w:endnote w:type="continuationSeparator" w:id="0">
    <w:p w:rsidR="00C211EF" w:rsidRDefault="00C211EF" w:rsidP="00B90A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Myriad Web Pro">
    <w:panose1 w:val="020B0503030403020204"/>
    <w:charset w:val="00"/>
    <w:family w:val="swiss"/>
    <w:pitch w:val="variable"/>
    <w:sig w:usb0="8000002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EF" w:rsidRDefault="00C211EF" w:rsidP="00B90A52">
      <w:pPr>
        <w:spacing w:before="0" w:after="0" w:line="240" w:lineRule="auto"/>
      </w:pPr>
      <w:r>
        <w:separator/>
      </w:r>
    </w:p>
  </w:footnote>
  <w:footnote w:type="continuationSeparator" w:id="0">
    <w:p w:rsidR="00C211EF" w:rsidRDefault="00C211EF" w:rsidP="00B90A5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EF" w:rsidRPr="00B90A52" w:rsidRDefault="001F4FB8" w:rsidP="00B90A52">
    <w:pPr>
      <w:pStyle w:val="Header"/>
      <w:jc w:val="center"/>
      <w:rPr>
        <w:b/>
      </w:rPr>
    </w:pPr>
    <w:r w:rsidRPr="00437DEA">
      <w:rPr>
        <w:b/>
        <w:noProof/>
        <w:lang w:eastAsia="en-AU" w:bidi="ar-SA"/>
      </w:rPr>
      <w:drawing>
        <wp:anchor distT="0" distB="0" distL="114300" distR="114300" simplePos="0" relativeHeight="251660288" behindDoc="0" locked="0" layoutInCell="1" allowOverlap="1" wp14:anchorId="0F78AC70" wp14:editId="237C02A8">
          <wp:simplePos x="0" y="0"/>
          <wp:positionH relativeFrom="column">
            <wp:posOffset>5025418</wp:posOffset>
          </wp:positionH>
          <wp:positionV relativeFrom="paragraph">
            <wp:posOffset>-203200</wp:posOffset>
          </wp:positionV>
          <wp:extent cx="577215" cy="818515"/>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77215" cy="818515"/>
                  </a:xfrm>
                  <a:prstGeom prst="rect">
                    <a:avLst/>
                  </a:prstGeom>
                  <a:noFill/>
                  <a:ln w="9525">
                    <a:noFill/>
                    <a:miter lim="800000"/>
                    <a:headEnd/>
                    <a:tailEnd/>
                  </a:ln>
                </pic:spPr>
              </pic:pic>
            </a:graphicData>
          </a:graphic>
        </wp:anchor>
      </w:drawing>
    </w:r>
    <w:r w:rsidR="00E94BFA">
      <w:rPr>
        <w:b/>
        <w:noProof/>
        <w:lang w:eastAsia="en-AU" w:bidi="ar-SA"/>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-187960</wp:posOffset>
              </wp:positionV>
              <wp:extent cx="5939790" cy="794385"/>
              <wp:effectExtent l="0" t="2540" r="444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794385"/>
                      </a:xfrm>
                      <a:prstGeom prst="rect">
                        <a:avLst/>
                      </a:prstGeom>
                      <a:gradFill rotWithShape="0">
                        <a:gsLst>
                          <a:gs pos="0">
                            <a:srgbClr val="7030A0"/>
                          </a:gs>
                          <a:gs pos="100000">
                            <a:srgbClr val="7030A0">
                              <a:gamma/>
                              <a:tint val="20000"/>
                              <a:invGamma/>
                            </a:srgbClr>
                          </a:gs>
                        </a:gsLst>
                        <a:lin ang="27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808080"/>
                              </a:outerShdw>
                            </a:effectLst>
                          </a14:hiddenEffects>
                        </a:ext>
                      </a:extLst>
                    </wps:spPr>
                    <wps:txbx>
                      <w:txbxContent>
                        <w:p w:rsidR="00437DEA" w:rsidRPr="00D34258" w:rsidRDefault="00437DEA" w:rsidP="001F4FB8">
                          <w:pPr>
                            <w:ind w:left="284"/>
                            <w:rPr>
                              <w:rFonts w:ascii="Myriad Web Pro" w:hAnsi="Myriad Web Pro"/>
                              <w:color w:val="000000" w:themeColor="text1"/>
                              <w:sz w:val="44"/>
                              <w:szCs w:val="44"/>
                            </w:rPr>
                          </w:pPr>
                          <w:r>
                            <w:rPr>
                              <w:rFonts w:ascii="Myriad Web Pro" w:hAnsi="Myriad Web Pro"/>
                              <w:sz w:val="40"/>
                              <w:szCs w:val="40"/>
                            </w:rPr>
                            <w:t xml:space="preserve">  </w:t>
                          </w:r>
                          <w:r w:rsidRPr="00D34258">
                            <w:rPr>
                              <w:rFonts w:ascii="Myriad Web Pro" w:hAnsi="Myriad Web Pro"/>
                              <w:color w:val="000000" w:themeColor="text1"/>
                              <w:sz w:val="44"/>
                              <w:szCs w:val="44"/>
                            </w:rPr>
                            <w:t>Adelaide College of Divinity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pt;margin-top:-14.8pt;width:467.7pt;height:6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" fillcolor="#7030a0" stroked="f">
              <v:fill color2="#e2d6ec" angle="45" focus="100%" type="gradient"/>
              <v:shadow offset="1pt"/>
              <v:textbox>
                <w:txbxContent>
                  <w:p w:rsidR="00437DEA" w:rsidRPr="00D34258" w:rsidRDefault="00437DEA" w:rsidP="001F4FB8">
                    <w:pPr>
                      <w:ind w:left="284"/>
                      <w:rPr>
                        <w:rFonts w:ascii="Myriad Web Pro" w:hAnsi="Myriad Web Pro"/>
                        <w:color w:val="000000" w:themeColor="text1"/>
                        <w:sz w:val="44"/>
                        <w:szCs w:val="44"/>
                      </w:rPr>
                    </w:pPr>
                    <w:r>
                      <w:rPr>
                        <w:rFonts w:ascii="Myriad Web Pro" w:hAnsi="Myriad Web Pro"/>
                        <w:sz w:val="40"/>
                        <w:szCs w:val="40"/>
                      </w:rPr>
                      <w:t xml:space="preserve">  </w:t>
                    </w:r>
                    <w:r w:rsidRPr="00D34258">
                      <w:rPr>
                        <w:rFonts w:ascii="Myriad Web Pro" w:hAnsi="Myriad Web Pro"/>
                        <w:color w:val="000000" w:themeColor="text1"/>
                        <w:sz w:val="44"/>
                        <w:szCs w:val="44"/>
                      </w:rPr>
                      <w:t>Adelaide College of Divinity</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BF1"/>
    <w:multiLevelType w:val="hybridMultilevel"/>
    <w:tmpl w:val="DE2032A4"/>
    <w:lvl w:ilvl="0" w:tplc="D1565088">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80768C"/>
    <w:multiLevelType w:val="hybridMultilevel"/>
    <w:tmpl w:val="76BA31E0"/>
    <w:lvl w:ilvl="0" w:tplc="D1565088">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E0325D"/>
    <w:multiLevelType w:val="hybridMultilevel"/>
    <w:tmpl w:val="AEAEF794"/>
    <w:lvl w:ilvl="0" w:tplc="D1565088">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C63647"/>
    <w:multiLevelType w:val="hybridMultilevel"/>
    <w:tmpl w:val="17C2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C603B8"/>
    <w:multiLevelType w:val="hybridMultilevel"/>
    <w:tmpl w:val="CCC4FA8C"/>
    <w:lvl w:ilvl="0" w:tplc="D1565088">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52">
      <o:colormru v:ext="edit" colors="#28318c"/>
      <o:colormenu v:ext="edit" fillcolor="#7030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C4"/>
    <w:rsid w:val="0002746C"/>
    <w:rsid w:val="000A3AAB"/>
    <w:rsid w:val="000D2FB8"/>
    <w:rsid w:val="00193975"/>
    <w:rsid w:val="001D6C4B"/>
    <w:rsid w:val="001F4FB8"/>
    <w:rsid w:val="00244831"/>
    <w:rsid w:val="00251F53"/>
    <w:rsid w:val="00267FF4"/>
    <w:rsid w:val="002A0BF3"/>
    <w:rsid w:val="002A47A5"/>
    <w:rsid w:val="002E3A60"/>
    <w:rsid w:val="002F74A9"/>
    <w:rsid w:val="00307449"/>
    <w:rsid w:val="00320CC5"/>
    <w:rsid w:val="00340D7E"/>
    <w:rsid w:val="0035559E"/>
    <w:rsid w:val="00433D05"/>
    <w:rsid w:val="00437DEA"/>
    <w:rsid w:val="0045285A"/>
    <w:rsid w:val="00487DD1"/>
    <w:rsid w:val="004C51B9"/>
    <w:rsid w:val="004C6C82"/>
    <w:rsid w:val="00540DEB"/>
    <w:rsid w:val="005F1D80"/>
    <w:rsid w:val="00692CA8"/>
    <w:rsid w:val="006A37C4"/>
    <w:rsid w:val="006F4BBA"/>
    <w:rsid w:val="007302F6"/>
    <w:rsid w:val="0073646B"/>
    <w:rsid w:val="00764279"/>
    <w:rsid w:val="00784C5E"/>
    <w:rsid w:val="00785FFF"/>
    <w:rsid w:val="00813247"/>
    <w:rsid w:val="008446DC"/>
    <w:rsid w:val="00852C63"/>
    <w:rsid w:val="008D68B9"/>
    <w:rsid w:val="009014E8"/>
    <w:rsid w:val="0091003B"/>
    <w:rsid w:val="00964CF6"/>
    <w:rsid w:val="009D0490"/>
    <w:rsid w:val="00A37F2F"/>
    <w:rsid w:val="00A45882"/>
    <w:rsid w:val="00AB63C2"/>
    <w:rsid w:val="00AC5A5E"/>
    <w:rsid w:val="00AE15B4"/>
    <w:rsid w:val="00B75A94"/>
    <w:rsid w:val="00B82B17"/>
    <w:rsid w:val="00B90A52"/>
    <w:rsid w:val="00BB100A"/>
    <w:rsid w:val="00BC4CFC"/>
    <w:rsid w:val="00C20D10"/>
    <w:rsid w:val="00C211EF"/>
    <w:rsid w:val="00CA1DA5"/>
    <w:rsid w:val="00D33900"/>
    <w:rsid w:val="00D34258"/>
    <w:rsid w:val="00D351BF"/>
    <w:rsid w:val="00D52A4C"/>
    <w:rsid w:val="00D7369C"/>
    <w:rsid w:val="00DD7B2D"/>
    <w:rsid w:val="00E1286D"/>
    <w:rsid w:val="00E94BFA"/>
    <w:rsid w:val="00EE0905"/>
    <w:rsid w:val="00EE7D27"/>
    <w:rsid w:val="00F37C6B"/>
    <w:rsid w:val="00F65CF6"/>
    <w:rsid w:val="00F66929"/>
    <w:rsid w:val="00FD1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28318c"/>
      <o:colormenu v:ext="edit" fillcolor="#7030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C4"/>
    <w:pPr>
      <w:spacing w:before="200" w:after="200" w:line="276" w:lineRule="auto"/>
      <w:jc w:val="left"/>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60"/>
    <w:pPr>
      <w:spacing w:before="0" w:after="120" w:line="240" w:lineRule="auto"/>
      <w:ind w:left="720"/>
      <w:contextualSpacing/>
      <w:jc w:val="center"/>
    </w:pPr>
    <w:rPr>
      <w:rFonts w:eastAsiaTheme="minorHAnsi"/>
      <w:sz w:val="22"/>
      <w:szCs w:val="22"/>
      <w:lang w:bidi="ar-SA"/>
    </w:rPr>
  </w:style>
  <w:style w:type="paragraph" w:styleId="Header">
    <w:name w:val="header"/>
    <w:basedOn w:val="Normal"/>
    <w:link w:val="HeaderChar"/>
    <w:uiPriority w:val="99"/>
    <w:unhideWhenUsed/>
    <w:rsid w:val="00B90A5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90A52"/>
    <w:rPr>
      <w:rFonts w:eastAsiaTheme="minorEastAsia"/>
      <w:sz w:val="20"/>
      <w:szCs w:val="20"/>
      <w:lang w:bidi="en-US"/>
    </w:rPr>
  </w:style>
  <w:style w:type="paragraph" w:styleId="Footer">
    <w:name w:val="footer"/>
    <w:basedOn w:val="Normal"/>
    <w:link w:val="FooterChar"/>
    <w:uiPriority w:val="99"/>
    <w:unhideWhenUsed/>
    <w:rsid w:val="00B90A5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90A52"/>
    <w:rPr>
      <w:rFonts w:eastAsiaTheme="minorEastAsia"/>
      <w:sz w:val="20"/>
      <w:szCs w:val="20"/>
      <w:lang w:bidi="en-US"/>
    </w:rPr>
  </w:style>
  <w:style w:type="character" w:styleId="Hyperlink">
    <w:name w:val="Hyperlink"/>
    <w:basedOn w:val="DefaultParagraphFont"/>
    <w:uiPriority w:val="99"/>
    <w:semiHidden/>
    <w:unhideWhenUsed/>
    <w:rsid w:val="00D342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C4"/>
    <w:pPr>
      <w:spacing w:before="200" w:after="200" w:line="276" w:lineRule="auto"/>
      <w:jc w:val="left"/>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60"/>
    <w:pPr>
      <w:spacing w:before="0" w:after="120" w:line="240" w:lineRule="auto"/>
      <w:ind w:left="720"/>
      <w:contextualSpacing/>
      <w:jc w:val="center"/>
    </w:pPr>
    <w:rPr>
      <w:rFonts w:eastAsiaTheme="minorHAnsi"/>
      <w:sz w:val="22"/>
      <w:szCs w:val="22"/>
      <w:lang w:bidi="ar-SA"/>
    </w:rPr>
  </w:style>
  <w:style w:type="paragraph" w:styleId="Header">
    <w:name w:val="header"/>
    <w:basedOn w:val="Normal"/>
    <w:link w:val="HeaderChar"/>
    <w:uiPriority w:val="99"/>
    <w:unhideWhenUsed/>
    <w:rsid w:val="00B90A5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90A52"/>
    <w:rPr>
      <w:rFonts w:eastAsiaTheme="minorEastAsia"/>
      <w:sz w:val="20"/>
      <w:szCs w:val="20"/>
      <w:lang w:bidi="en-US"/>
    </w:rPr>
  </w:style>
  <w:style w:type="paragraph" w:styleId="Footer">
    <w:name w:val="footer"/>
    <w:basedOn w:val="Normal"/>
    <w:link w:val="FooterChar"/>
    <w:uiPriority w:val="99"/>
    <w:unhideWhenUsed/>
    <w:rsid w:val="00B90A5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90A52"/>
    <w:rPr>
      <w:rFonts w:eastAsiaTheme="minorEastAsia"/>
      <w:sz w:val="20"/>
      <w:szCs w:val="20"/>
      <w:lang w:bidi="en-US"/>
    </w:rPr>
  </w:style>
  <w:style w:type="character" w:styleId="Hyperlink">
    <w:name w:val="Hyperlink"/>
    <w:basedOn w:val="DefaultParagraphFont"/>
    <w:uiPriority w:val="99"/>
    <w:semiHidden/>
    <w:unhideWhenUsed/>
    <w:rsid w:val="00D34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10FD54C4BF5ED4EA768C16BD913AD50" ma:contentTypeVersion="7" ma:contentTypeDescription="Create a new document." ma:contentTypeScope="" ma:versionID="9f2a7b3ed07f05f4873e7ce90498c7be">
  <xsd:schema xmlns:xsd="http://www.w3.org/2001/XMLSchema" xmlns:xs="http://www.w3.org/2001/XMLSchema" xmlns:p="http://schemas.microsoft.com/office/2006/metadata/properties" xmlns:ns2="ca63ad25-70a6-4949-b446-e5b7728723ca" xmlns:ns3="3340659b-5cef-47df-bab7-71bd9956d18c" targetNamespace="http://schemas.microsoft.com/office/2006/metadata/properties" ma:root="true" ma:fieldsID="2ba3375cbe751c4e072c82b20f0e1898" ns2:_="" ns3:_="">
    <xsd:import namespace="ca63ad25-70a6-4949-b446-e5b7728723ca"/>
    <xsd:import namespace="3340659b-5cef-47df-bab7-71bd9956d1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3ad25-70a6-4949-b446-e5b7728723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0659b-5cef-47df-bab7-71bd9956d18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CDDFF-73CF-4BE2-A710-B603833E5BED}"/>
</file>

<file path=customXml/itemProps2.xml><?xml version="1.0" encoding="utf-8"?>
<ds:datastoreItem xmlns:ds="http://schemas.openxmlformats.org/officeDocument/2006/customXml" ds:itemID="{95F299B2-F239-457D-85C4-FF0A92F3E5FA}"/>
</file>

<file path=customXml/itemProps3.xml><?xml version="1.0" encoding="utf-8"?>
<ds:datastoreItem xmlns:ds="http://schemas.openxmlformats.org/officeDocument/2006/customXml" ds:itemID="{29A57E89-4CA8-41E2-9EC2-0BAE76665415}"/>
</file>

<file path=customXml/itemProps4.xml><?xml version="1.0" encoding="utf-8"?>
<ds:datastoreItem xmlns:ds="http://schemas.openxmlformats.org/officeDocument/2006/customXml" ds:itemID="{D6855A22-1A4A-45EC-B418-280B20A02AC6}"/>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Buchan</dc:creator>
  <cp:lastModifiedBy>Janet Buchan</cp:lastModifiedBy>
  <cp:revision>2</cp:revision>
  <cp:lastPrinted>2011-08-25T01:51:00Z</cp:lastPrinted>
  <dcterms:created xsi:type="dcterms:W3CDTF">2014-02-25T00:55:00Z</dcterms:created>
  <dcterms:modified xsi:type="dcterms:W3CDTF">2014-02-25T00:55:00Z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0x010100710FD54C4BF5ED4EA768C16BD913AD50</vt:lpwstr>
  </property>
</Properties>
</file>